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6F6FCF" w:rsidRDefault="006F6FCF">
      <w:pPr>
        <w:rPr>
          <w:rFonts w:ascii="Times New Roman" w:hAnsi="Times New Roman" w:cs="Times New Roman"/>
          <w:sz w:val="24"/>
          <w:szCs w:val="24"/>
        </w:rPr>
      </w:pPr>
    </w:p>
    <w:p w:rsidR="006F6FCF" w:rsidRDefault="006F6FCF">
      <w:pPr>
        <w:rPr>
          <w:rFonts w:ascii="Times New Roman" w:hAnsi="Times New Roman" w:cs="Times New Roman"/>
          <w:sz w:val="24"/>
          <w:szCs w:val="24"/>
        </w:rPr>
      </w:pPr>
    </w:p>
    <w:p w:rsidR="006F6FCF" w:rsidRPr="006F6FCF" w:rsidRDefault="005F6258" w:rsidP="006F6FCF">
      <w:pPr>
        <w:jc w:val="center"/>
        <w:rPr>
          <w:rFonts w:ascii="Times New Roman" w:hAnsi="Times New Roman" w:cs="Times New Roman"/>
          <w:b/>
          <w:color w:val="00B050"/>
          <w:sz w:val="96"/>
          <w:szCs w:val="96"/>
        </w:rPr>
      </w:pPr>
      <w:r>
        <w:rPr>
          <w:rFonts w:ascii="Times New Roman" w:hAnsi="Times New Roman" w:cs="Times New Roman"/>
          <w:b/>
          <w:color w:val="00B050"/>
          <w:sz w:val="96"/>
          <w:szCs w:val="96"/>
        </w:rPr>
        <w:t>ПАСПОРТ</w:t>
      </w:r>
      <w:r w:rsidR="006F6FCF" w:rsidRPr="006F6FCF">
        <w:rPr>
          <w:rFonts w:ascii="Times New Roman" w:hAnsi="Times New Roman" w:cs="Times New Roman"/>
          <w:b/>
          <w:color w:val="00B050"/>
          <w:sz w:val="96"/>
          <w:szCs w:val="96"/>
        </w:rPr>
        <w:t xml:space="preserve"> методического кабинета </w:t>
      </w:r>
    </w:p>
    <w:p w:rsidR="006F6FCF" w:rsidRPr="006F6FCF" w:rsidRDefault="00BB7D00" w:rsidP="006F6FCF">
      <w:pPr>
        <w:jc w:val="center"/>
        <w:rPr>
          <w:rFonts w:ascii="Times New Roman" w:hAnsi="Times New Roman" w:cs="Times New Roman"/>
          <w:b/>
          <w:color w:val="00B050"/>
          <w:sz w:val="96"/>
          <w:szCs w:val="96"/>
        </w:rPr>
      </w:pPr>
      <w:r>
        <w:rPr>
          <w:rFonts w:ascii="Times New Roman" w:hAnsi="Times New Roman" w:cs="Times New Roman"/>
          <w:b/>
          <w:color w:val="00B050"/>
          <w:sz w:val="96"/>
          <w:szCs w:val="96"/>
        </w:rPr>
        <w:t>МКДОУ №2</w:t>
      </w:r>
    </w:p>
    <w:p w:rsidR="006F6FCF" w:rsidRPr="006F6FCF" w:rsidRDefault="006F6FCF">
      <w:pPr>
        <w:rPr>
          <w:rFonts w:ascii="Times New Roman" w:hAnsi="Times New Roman" w:cs="Times New Roman"/>
          <w:color w:val="FFFF00"/>
          <w:sz w:val="24"/>
          <w:szCs w:val="24"/>
        </w:rPr>
      </w:pPr>
    </w:p>
    <w:p w:rsidR="006F6FCF" w:rsidRPr="006F6FCF" w:rsidRDefault="006F6FCF">
      <w:pPr>
        <w:rPr>
          <w:rFonts w:ascii="Times New Roman" w:hAnsi="Times New Roman" w:cs="Times New Roman"/>
          <w:color w:val="FFFF00"/>
          <w:sz w:val="24"/>
          <w:szCs w:val="24"/>
        </w:rPr>
      </w:pPr>
    </w:p>
    <w:p w:rsidR="006F6FCF" w:rsidRPr="006F6FCF" w:rsidRDefault="006F6FCF">
      <w:pPr>
        <w:rPr>
          <w:rFonts w:ascii="Times New Roman" w:hAnsi="Times New Roman" w:cs="Times New Roman"/>
          <w:color w:val="FFFF00"/>
          <w:sz w:val="24"/>
          <w:szCs w:val="24"/>
        </w:rPr>
      </w:pPr>
    </w:p>
    <w:p w:rsidR="006F6FCF" w:rsidRPr="006F6FCF" w:rsidRDefault="006F6FCF">
      <w:pPr>
        <w:rPr>
          <w:rFonts w:ascii="Times New Roman" w:hAnsi="Times New Roman" w:cs="Times New Roman"/>
          <w:color w:val="FFFF00"/>
          <w:sz w:val="24"/>
          <w:szCs w:val="24"/>
        </w:rPr>
      </w:pPr>
    </w:p>
    <w:p w:rsidR="006F6FCF" w:rsidRPr="006F6FCF" w:rsidRDefault="006F6FCF">
      <w:pPr>
        <w:rPr>
          <w:rFonts w:ascii="Times New Roman" w:hAnsi="Times New Roman" w:cs="Times New Roman"/>
          <w:color w:val="FFFF00"/>
          <w:sz w:val="24"/>
          <w:szCs w:val="24"/>
        </w:rPr>
      </w:pPr>
    </w:p>
    <w:p w:rsidR="006F6FCF" w:rsidRPr="006F6FCF" w:rsidRDefault="006F6FCF">
      <w:pPr>
        <w:rPr>
          <w:rFonts w:ascii="Times New Roman" w:hAnsi="Times New Roman" w:cs="Times New Roman"/>
          <w:color w:val="FFFF00"/>
          <w:sz w:val="24"/>
          <w:szCs w:val="24"/>
        </w:rPr>
      </w:pPr>
    </w:p>
    <w:p w:rsidR="006F6FCF" w:rsidRDefault="006F6FCF">
      <w:pPr>
        <w:rPr>
          <w:rFonts w:ascii="Times New Roman" w:hAnsi="Times New Roman" w:cs="Times New Roman"/>
          <w:sz w:val="24"/>
          <w:szCs w:val="24"/>
        </w:rPr>
      </w:pPr>
    </w:p>
    <w:p w:rsidR="006F6FCF" w:rsidRDefault="006F6FCF">
      <w:pPr>
        <w:rPr>
          <w:rFonts w:ascii="Times New Roman" w:hAnsi="Times New Roman" w:cs="Times New Roman"/>
          <w:sz w:val="24"/>
          <w:szCs w:val="24"/>
        </w:rPr>
      </w:pPr>
    </w:p>
    <w:p w:rsidR="006F6FCF" w:rsidRDefault="006F6FCF">
      <w:pPr>
        <w:rPr>
          <w:rFonts w:ascii="Times New Roman" w:hAnsi="Times New Roman" w:cs="Times New Roman"/>
          <w:sz w:val="24"/>
          <w:szCs w:val="24"/>
        </w:rPr>
      </w:pPr>
    </w:p>
    <w:p w:rsidR="006F6FCF" w:rsidRDefault="006F6FCF">
      <w:pPr>
        <w:rPr>
          <w:rFonts w:ascii="Times New Roman" w:hAnsi="Times New Roman" w:cs="Times New Roman"/>
          <w:sz w:val="24"/>
          <w:szCs w:val="24"/>
        </w:rPr>
      </w:pPr>
    </w:p>
    <w:p w:rsidR="006F6FCF" w:rsidRDefault="006F6FCF">
      <w:pPr>
        <w:rPr>
          <w:rFonts w:ascii="Times New Roman" w:hAnsi="Times New Roman" w:cs="Times New Roman"/>
          <w:sz w:val="24"/>
          <w:szCs w:val="24"/>
        </w:rPr>
      </w:pPr>
    </w:p>
    <w:p w:rsidR="006F6FCF" w:rsidRDefault="006F6FCF">
      <w:pPr>
        <w:rPr>
          <w:rFonts w:ascii="Times New Roman" w:hAnsi="Times New Roman" w:cs="Times New Roman"/>
          <w:sz w:val="24"/>
          <w:szCs w:val="24"/>
        </w:rPr>
      </w:pPr>
    </w:p>
    <w:p w:rsidR="005F6258" w:rsidRDefault="005F6258" w:rsidP="00105E9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6258" w:rsidRDefault="005F6258" w:rsidP="00105E9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662E" w:rsidRDefault="0012662E" w:rsidP="00105E9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662E" w:rsidRDefault="0012662E" w:rsidP="0012662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Свирск, 2020 г.</w:t>
      </w:r>
    </w:p>
    <w:p w:rsidR="00BB7D00" w:rsidRPr="00BB7D00" w:rsidRDefault="00BB7D00" w:rsidP="00BB7D00">
      <w:pPr>
        <w:pStyle w:val="a7"/>
        <w:ind w:left="0" w:hanging="851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BB7D00">
        <w:rPr>
          <w:rFonts w:ascii="Times New Roman" w:hAnsi="Times New Roman" w:cs="Times New Roman"/>
          <w:b/>
          <w:sz w:val="24"/>
          <w:szCs w:val="24"/>
        </w:rPr>
        <w:lastRenderedPageBreak/>
        <w:t>Перечень методической литературы и оборудования для реализации ООПДО МКДОУ № 2</w:t>
      </w:r>
    </w:p>
    <w:bookmarkEnd w:id="0"/>
    <w:p w:rsidR="00E026A4" w:rsidRDefault="00E026A4" w:rsidP="00E026A4">
      <w:pPr>
        <w:pStyle w:val="a7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Профессиональный стандарт «Педагог»; вызовы времени и ключевые компетенции: Методическое пособие. – М.: ТЦ Сфера, 2019. – 128 с. (Управлением детским садом)</w:t>
      </w:r>
    </w:p>
    <w:p w:rsidR="002357CD" w:rsidRDefault="002357CD" w:rsidP="00E026A4">
      <w:pPr>
        <w:pStyle w:val="a7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Федеральный закон «Об образовании в Российской Федерации». – Новосибирск: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Норматика</w:t>
      </w:r>
      <w:proofErr w:type="spellEnd"/>
      <w:r>
        <w:rPr>
          <w:rFonts w:ascii="Times New Roman" w:hAnsi="Times New Roman" w:cs="Times New Roman"/>
          <w:sz w:val="24"/>
          <w:szCs w:val="24"/>
        </w:rPr>
        <w:t>, 2014. – 128 с.</w:t>
      </w:r>
    </w:p>
    <w:p w:rsidR="008B18B3" w:rsidRDefault="008B18B3" w:rsidP="00E026A4">
      <w:pPr>
        <w:pStyle w:val="a7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Федеральный государственный образовательный стандарт дошкольного образования: Письма и приказы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sz w:val="24"/>
          <w:szCs w:val="24"/>
        </w:rPr>
        <w:t>. – М.: ТЦ Сфера, 2015. – 96 с. (Правовая библиотека образования)</w:t>
      </w:r>
    </w:p>
    <w:p w:rsidR="00B81113" w:rsidRDefault="00B81113" w:rsidP="00E026A4">
      <w:pPr>
        <w:pStyle w:val="a7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Санитарно-эпидемиологические требования к устройству, содержанию и организации режима работы дошкольных образовательных организаций. – Санкт-Петербург. – ДЕТСТВО-ПРЕСС. – 2016. – 96 с.</w:t>
      </w:r>
    </w:p>
    <w:p w:rsidR="002357CD" w:rsidRPr="00E026A4" w:rsidRDefault="002357CD" w:rsidP="00E026A4">
      <w:pPr>
        <w:pStyle w:val="a7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Комментарии к Трудовому кодексу Российской Федерации (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постатейный</w:t>
      </w:r>
      <w:proofErr w:type="gramEnd"/>
      <w:r>
        <w:rPr>
          <w:rFonts w:ascii="Times New Roman" w:hAnsi="Times New Roman" w:cs="Times New Roman"/>
          <w:sz w:val="24"/>
          <w:szCs w:val="24"/>
        </w:rPr>
        <w:t>). – 2-е изд. – Москва: Проспект, 2014. – 672 с.</w:t>
      </w:r>
    </w:p>
    <w:p w:rsidR="00105E97" w:rsidRPr="0012662E" w:rsidRDefault="00105E97" w:rsidP="0012662E">
      <w:pPr>
        <w:pStyle w:val="a7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2662E">
        <w:rPr>
          <w:rFonts w:ascii="Times New Roman" w:hAnsi="Times New Roman" w:cs="Times New Roman"/>
          <w:sz w:val="24"/>
          <w:szCs w:val="24"/>
        </w:rPr>
        <w:t xml:space="preserve">От рождения до школы. </w:t>
      </w:r>
      <w:r w:rsidR="006A4968" w:rsidRPr="0012662E">
        <w:rPr>
          <w:rFonts w:ascii="Times New Roman" w:hAnsi="Times New Roman" w:cs="Times New Roman"/>
          <w:sz w:val="24"/>
          <w:szCs w:val="24"/>
        </w:rPr>
        <w:t>Инновационная</w:t>
      </w:r>
      <w:r w:rsidRPr="0012662E">
        <w:rPr>
          <w:rFonts w:ascii="Times New Roman" w:hAnsi="Times New Roman" w:cs="Times New Roman"/>
          <w:sz w:val="24"/>
          <w:szCs w:val="24"/>
        </w:rPr>
        <w:t xml:space="preserve"> программа дошкольного образования</w:t>
      </w:r>
      <w:proofErr w:type="gramStart"/>
      <w:r w:rsidRPr="0012662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2662E">
        <w:rPr>
          <w:rFonts w:ascii="Times New Roman" w:hAnsi="Times New Roman" w:cs="Times New Roman"/>
          <w:sz w:val="24"/>
          <w:szCs w:val="24"/>
        </w:rPr>
        <w:t xml:space="preserve"> /</w:t>
      </w:r>
      <w:proofErr w:type="gramStart"/>
      <w:r w:rsidRPr="0012662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12662E">
        <w:rPr>
          <w:rFonts w:ascii="Times New Roman" w:hAnsi="Times New Roman" w:cs="Times New Roman"/>
          <w:sz w:val="24"/>
          <w:szCs w:val="24"/>
        </w:rPr>
        <w:t xml:space="preserve">од ред. Н.Е. </w:t>
      </w:r>
      <w:proofErr w:type="spellStart"/>
      <w:r w:rsidRPr="0012662E"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 w:rsidRPr="0012662E">
        <w:rPr>
          <w:rFonts w:ascii="Times New Roman" w:hAnsi="Times New Roman" w:cs="Times New Roman"/>
          <w:sz w:val="24"/>
          <w:szCs w:val="24"/>
        </w:rPr>
        <w:t xml:space="preserve">, Т.С. Комаровой, </w:t>
      </w:r>
      <w:r w:rsidR="006A4968" w:rsidRPr="0012662E">
        <w:rPr>
          <w:rFonts w:ascii="Times New Roman" w:hAnsi="Times New Roman" w:cs="Times New Roman"/>
          <w:sz w:val="24"/>
          <w:szCs w:val="24"/>
        </w:rPr>
        <w:t>Э.М. Дорофеевой. 6</w:t>
      </w:r>
      <w:r w:rsidRPr="0012662E">
        <w:rPr>
          <w:rFonts w:ascii="Times New Roman" w:hAnsi="Times New Roman" w:cs="Times New Roman"/>
          <w:sz w:val="24"/>
          <w:szCs w:val="24"/>
        </w:rPr>
        <w:t xml:space="preserve"> – е изд. </w:t>
      </w:r>
      <w:r w:rsidR="006A4968" w:rsidRPr="0012662E">
        <w:rPr>
          <w:rFonts w:ascii="Times New Roman" w:hAnsi="Times New Roman" w:cs="Times New Roman"/>
          <w:sz w:val="24"/>
          <w:szCs w:val="24"/>
        </w:rPr>
        <w:t>доп.- М.: МОЗАИКА-СИНТЕЗ, 2020. – 368</w:t>
      </w:r>
      <w:r w:rsidRPr="0012662E">
        <w:rPr>
          <w:rFonts w:ascii="Times New Roman" w:hAnsi="Times New Roman" w:cs="Times New Roman"/>
          <w:sz w:val="24"/>
          <w:szCs w:val="24"/>
        </w:rPr>
        <w:t xml:space="preserve"> с. </w:t>
      </w:r>
    </w:p>
    <w:p w:rsidR="00E026A4" w:rsidRDefault="00E026A4" w:rsidP="0012662E">
      <w:pPr>
        <w:pStyle w:val="a7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элементарных математических представлений: Конспекты занятий: 3-4 года – М.: МОЗАИКА-СИНТЕЗ, 2020. – 64 с.</w:t>
      </w:r>
    </w:p>
    <w:p w:rsidR="00E026A4" w:rsidRDefault="00E026A4" w:rsidP="00E026A4">
      <w:pPr>
        <w:pStyle w:val="a7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Формирование элементарных математических представлений: </w:t>
      </w:r>
      <w:r w:rsidR="00EC5DE9">
        <w:rPr>
          <w:rFonts w:ascii="Times New Roman" w:hAnsi="Times New Roman" w:cs="Times New Roman"/>
          <w:sz w:val="24"/>
          <w:szCs w:val="24"/>
        </w:rPr>
        <w:t>Методическое пособие для занятий с детьми 5-6 лет.</w:t>
      </w:r>
      <w:r>
        <w:rPr>
          <w:rFonts w:ascii="Times New Roman" w:hAnsi="Times New Roman" w:cs="Times New Roman"/>
          <w:sz w:val="24"/>
          <w:szCs w:val="24"/>
        </w:rPr>
        <w:t xml:space="preserve"> – М.: МОЗАИКА-СИНТЕЗ, 2020. –</w:t>
      </w:r>
      <w:r w:rsidR="00EC5DE9">
        <w:rPr>
          <w:rFonts w:ascii="Times New Roman" w:hAnsi="Times New Roman" w:cs="Times New Roman"/>
          <w:sz w:val="24"/>
          <w:szCs w:val="24"/>
        </w:rPr>
        <w:t xml:space="preserve"> 88</w:t>
      </w:r>
      <w:r>
        <w:rPr>
          <w:rFonts w:ascii="Times New Roman" w:hAnsi="Times New Roman" w:cs="Times New Roman"/>
          <w:sz w:val="24"/>
          <w:szCs w:val="24"/>
        </w:rPr>
        <w:t xml:space="preserve"> с.</w:t>
      </w:r>
    </w:p>
    <w:p w:rsidR="00EC5DE9" w:rsidRPr="00EC5DE9" w:rsidRDefault="00EC5DE9" w:rsidP="00EC5DE9">
      <w:pPr>
        <w:pStyle w:val="a7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элементарных математических представлений: Методическое пособие для занятий с детьми 6-7 лет. – М.: МОЗАИКА-СИНТЕЗ, 2020. – 200 с.</w:t>
      </w:r>
    </w:p>
    <w:p w:rsidR="00E026A4" w:rsidRDefault="00EC5DE9" w:rsidP="0012662E">
      <w:pPr>
        <w:pStyle w:val="a7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Социально-коммуникативное развитие дошкольников. Старшая группа. 5-6 лет. – М.: МОЗАИКА-СИНТЕЗ, 2020. – 128 с.</w:t>
      </w:r>
    </w:p>
    <w:p w:rsidR="00EC5DE9" w:rsidRDefault="00EC5DE9" w:rsidP="0012662E">
      <w:pPr>
        <w:pStyle w:val="a7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Занятия по изобразительной деятельности в старшей группе детского сада. Конспекты занятий. – М.: МОЗАИКА-СИНТЕЗ, 2012. – 128 с.: </w:t>
      </w:r>
      <w:proofErr w:type="spellStart"/>
      <w:r>
        <w:rPr>
          <w:rFonts w:ascii="Times New Roman" w:hAnsi="Times New Roman" w:cs="Times New Roman"/>
          <w:sz w:val="24"/>
          <w:szCs w:val="24"/>
        </w:rPr>
        <w:t>цв</w:t>
      </w:r>
      <w:proofErr w:type="gramStart"/>
      <w:r>
        <w:rPr>
          <w:rFonts w:ascii="Times New Roman" w:hAnsi="Times New Roman" w:cs="Times New Roman"/>
          <w:sz w:val="24"/>
          <w:szCs w:val="24"/>
        </w:rPr>
        <w:t>.в</w:t>
      </w:r>
      <w:proofErr w:type="gramEnd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C5DE9" w:rsidRDefault="00EC5DE9" w:rsidP="0012662E">
      <w:pPr>
        <w:pStyle w:val="a7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Сборник дидактических игр по ознакомлению с окружающим миром: Для занятий с детьми 4-7 лет. – М.: МОЗАИКА-СИНТЕЗ, 2014. – 80 с.</w:t>
      </w:r>
    </w:p>
    <w:p w:rsidR="00EC5DE9" w:rsidRDefault="00EC5DE9" w:rsidP="0012662E">
      <w:pPr>
        <w:pStyle w:val="a7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Социально-нравственное воспитание дошкольников. Для занятий с детьми 3-7 лет. – М.: МОЗАИКА-СИНТЕЗ, 2012. – 80 с.</w:t>
      </w:r>
    </w:p>
    <w:p w:rsidR="00EC5DE9" w:rsidRDefault="00EC5DE9" w:rsidP="0012662E">
      <w:pPr>
        <w:pStyle w:val="a7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Физическое развитие в детском саду: Средняя группа. – М.: МОЗАИКА-СИНТЕЗ, 2014. – 112 с.</w:t>
      </w:r>
    </w:p>
    <w:p w:rsidR="00EC5DE9" w:rsidRDefault="00EC5DE9" w:rsidP="0012662E">
      <w:pPr>
        <w:pStyle w:val="a7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Познавательно-исследовательская деятельность дошкольников. Для занятий с детьми 4-7 лет. – М.: МОЗАИКА-СИНТЕЗ</w:t>
      </w:r>
      <w:r w:rsidR="00CA12D5">
        <w:rPr>
          <w:rFonts w:ascii="Times New Roman" w:hAnsi="Times New Roman" w:cs="Times New Roman"/>
          <w:sz w:val="24"/>
          <w:szCs w:val="24"/>
        </w:rPr>
        <w:t>, 2014. – 80 с.</w:t>
      </w:r>
    </w:p>
    <w:p w:rsidR="00CA12D5" w:rsidRDefault="00CA12D5" w:rsidP="0012662E">
      <w:pPr>
        <w:pStyle w:val="a7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Трудовое воспитание в детском саду. Для занятий с детьми 3-7 лет. – М.: МОЗАИКА-СИНТЕЗ, 2014. – 128 с. (2 шт.)</w:t>
      </w:r>
    </w:p>
    <w:p w:rsidR="00EC5DE9" w:rsidRDefault="00EC5DE9" w:rsidP="0012662E">
      <w:pPr>
        <w:pStyle w:val="a7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Изобразительная деятельность в детском саду. Конспекты занятий с детьми 5-6 лет. – М.: МОЗАИКА-СИНТЕЗ, 2020. – 152 с.</w:t>
      </w:r>
    </w:p>
    <w:p w:rsidR="00CA12D5" w:rsidRDefault="00CA12D5" w:rsidP="0012662E">
      <w:pPr>
        <w:pStyle w:val="a7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A12D5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омплексно-тематическое планирование и сценарии праздников и развлечений. Старшая группа / авт.-сост. Н.В.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Кулдашова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12D5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и др.</w:t>
      </w:r>
      <w:r w:rsidRPr="00CA12D5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. – Волгоград:</w:t>
      </w:r>
      <w:r w:rsidR="008B18B3">
        <w:rPr>
          <w:rFonts w:ascii="Times New Roman" w:hAnsi="Times New Roman" w:cs="Times New Roman"/>
          <w:sz w:val="24"/>
          <w:szCs w:val="24"/>
        </w:rPr>
        <w:t xml:space="preserve"> Учитель, 2016</w:t>
      </w:r>
      <w:r>
        <w:rPr>
          <w:rFonts w:ascii="Times New Roman" w:hAnsi="Times New Roman" w:cs="Times New Roman"/>
          <w:sz w:val="24"/>
          <w:szCs w:val="24"/>
        </w:rPr>
        <w:t>. – 144 с.</w:t>
      </w:r>
    </w:p>
    <w:p w:rsidR="008B18B3" w:rsidRDefault="008B18B3" w:rsidP="008B18B3">
      <w:pPr>
        <w:pStyle w:val="a7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A12D5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омплексно-тематическое планирование и сценарии праздников и развлечений. Подготовительная группа / авт.-сост. Н.М. Вилкова </w:t>
      </w:r>
      <w:r w:rsidRPr="00CA12D5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и др.</w:t>
      </w:r>
      <w:r w:rsidRPr="00CA12D5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. – Волгоград: Учитель, 2016. – 143 с.</w:t>
      </w:r>
    </w:p>
    <w:p w:rsidR="008B18B3" w:rsidRDefault="008B18B3" w:rsidP="008B18B3">
      <w:pPr>
        <w:pStyle w:val="a7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Родительские собрания в детском саду. Младшая группа / авт.-сост. С.В.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Чиркова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>. – М.: ВАКО, 2013. – 240 с. – (Дошкольники: учим, развиваем, воспитываем)</w:t>
      </w:r>
    </w:p>
    <w:p w:rsidR="008B18B3" w:rsidRDefault="008B18B3" w:rsidP="008B18B3">
      <w:pPr>
        <w:pStyle w:val="a7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Родительские собрания в детском саду. Подготовительная группа / авт.-сост. С.В.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Чиркова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>. – М.: ВАКО, 2013. – 336 с. – (Дошкольники: учим, развиваем, воспитываем)</w:t>
      </w:r>
    </w:p>
    <w:p w:rsidR="008B18B3" w:rsidRDefault="008B18B3" w:rsidP="008B18B3">
      <w:pPr>
        <w:pStyle w:val="a7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Образовательная среда дошкольного учреждения: учебно-методическое пособие / авт.-сост. Т.О.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Смолева</w:t>
      </w:r>
      <w:proofErr w:type="spellEnd"/>
      <w:r>
        <w:rPr>
          <w:rFonts w:ascii="Times New Roman" w:hAnsi="Times New Roman" w:cs="Times New Roman"/>
          <w:sz w:val="24"/>
          <w:szCs w:val="24"/>
        </w:rPr>
        <w:t>. – Иркутск: ФГБОУ ВПО «ВСГАО», 2014. – 137 с.</w:t>
      </w:r>
    </w:p>
    <w:p w:rsidR="008B18B3" w:rsidRDefault="008B18B3" w:rsidP="008B18B3">
      <w:pPr>
        <w:pStyle w:val="a7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и проведение выставок в ДОУ: Метод. Рекомендации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/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ост. Е.А.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Башкова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>. – Иркутск: Изд-во Иркут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пед</w:t>
      </w:r>
      <w:proofErr w:type="spellEnd"/>
      <w:r>
        <w:rPr>
          <w:rFonts w:ascii="Times New Roman" w:hAnsi="Times New Roman" w:cs="Times New Roman"/>
          <w:sz w:val="24"/>
          <w:szCs w:val="24"/>
        </w:rPr>
        <w:t>. ун-та</w:t>
      </w:r>
      <w:r w:rsidR="00E45C58">
        <w:rPr>
          <w:rFonts w:ascii="Times New Roman" w:hAnsi="Times New Roman" w:cs="Times New Roman"/>
          <w:sz w:val="24"/>
          <w:szCs w:val="24"/>
        </w:rPr>
        <w:t>, 2007. – 34 с.</w:t>
      </w:r>
    </w:p>
    <w:p w:rsidR="00E45C58" w:rsidRDefault="00E45C58" w:rsidP="008B18B3">
      <w:pPr>
        <w:pStyle w:val="a7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Оказание первой помощи пострадавшим. Учебное пособие. Марченко Д.В.,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Бражникова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Л.В. – Иркутск: НОУ ДПО Байкальский центр образования, 2016. – 160 с.</w:t>
      </w:r>
    </w:p>
    <w:p w:rsidR="00B81113" w:rsidRDefault="00B81113" w:rsidP="008B18B3">
      <w:pPr>
        <w:pStyle w:val="a7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Основы первой помощи пострадавшим. Краткое учебное пособие / Шишкин К.Г.,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Бражникова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Л.В., - Иркутск: ЧОУ ДПО «Байкальский центр образования», 2017. – 36 с.</w:t>
      </w:r>
    </w:p>
    <w:p w:rsidR="00E45C58" w:rsidRDefault="00E45C58" w:rsidP="008B18B3">
      <w:pPr>
        <w:pStyle w:val="a7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Проектная деятельность дошкольников. Учебно-методическое пособие. – М.: Центр педагогического образования, 2012. – 144 с.</w:t>
      </w:r>
    </w:p>
    <w:p w:rsidR="00E45C58" w:rsidRDefault="00E45C58" w:rsidP="008B18B3">
      <w:pPr>
        <w:pStyle w:val="a7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Современное образование: теория и практика: материалы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Всероссийской заочной научно-практической конференции. 25 ноября 2013 г. / гл. ред. Е.М. Артемьева. – Чебоксары: Центр образования и воспитания, 2013. – 613 с.</w:t>
      </w:r>
    </w:p>
    <w:p w:rsidR="00E45C58" w:rsidRDefault="00E45C58" w:rsidP="008B18B3">
      <w:pPr>
        <w:pStyle w:val="a7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Родительская компетентность как средство профилактики зависимых форм поведения в старшем дошкольном и подростковом возрасте: учеб</w:t>
      </w:r>
      <w:proofErr w:type="gramStart"/>
      <w:r>
        <w:rPr>
          <w:rFonts w:ascii="Times New Roman" w:hAnsi="Times New Roman" w:cs="Times New Roman"/>
          <w:sz w:val="24"/>
          <w:szCs w:val="24"/>
        </w:rPr>
        <w:t>.-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метод. пособие/ состав. В.И.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Рерке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И.Ю.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Танькова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О.С.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Балалайкина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>.- Иркутск: Изд-во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Репроцентр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А-1», 2017 г.– 100 с.</w:t>
      </w:r>
    </w:p>
    <w:p w:rsidR="00986F90" w:rsidRPr="00986F90" w:rsidRDefault="00986F90" w:rsidP="00986F90">
      <w:pPr>
        <w:pStyle w:val="a7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2662E">
        <w:rPr>
          <w:rFonts w:ascii="Times New Roman" w:hAnsi="Times New Roman" w:cs="Times New Roman"/>
          <w:sz w:val="24"/>
          <w:szCs w:val="24"/>
        </w:rPr>
        <w:t>Портфолио в ДОУ. – М.: Издательство «Скрипторий 2003», 2010.-72 с. Н.А. Кочкина, А.Н. Чернышева.</w:t>
      </w:r>
    </w:p>
    <w:p w:rsidR="001A470B" w:rsidRDefault="001A470B" w:rsidP="0012662E">
      <w:pPr>
        <w:pStyle w:val="a7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A12D5">
        <w:rPr>
          <w:rFonts w:ascii="Times New Roman" w:hAnsi="Times New Roman" w:cs="Times New Roman"/>
          <w:sz w:val="24"/>
          <w:szCs w:val="24"/>
        </w:rPr>
        <w:t>Методическая деятельность в дошкольной организации. – М.: ТЦ Сфера, 2014. – 128 с. – (Библи</w:t>
      </w:r>
      <w:r w:rsidR="00986F90">
        <w:rPr>
          <w:rFonts w:ascii="Times New Roman" w:hAnsi="Times New Roman" w:cs="Times New Roman"/>
          <w:sz w:val="24"/>
          <w:szCs w:val="24"/>
        </w:rPr>
        <w:t>отека журнала «Управление ДОУ»)</w:t>
      </w:r>
    </w:p>
    <w:p w:rsidR="00986F90" w:rsidRDefault="00986F90" w:rsidP="00986F90">
      <w:pPr>
        <w:pStyle w:val="a7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2662E">
        <w:rPr>
          <w:rFonts w:ascii="Times New Roman" w:hAnsi="Times New Roman" w:cs="Times New Roman"/>
          <w:sz w:val="24"/>
          <w:szCs w:val="24"/>
        </w:rPr>
        <w:t>Система методической работы в ДОУ. Часть 2. – М.: Издательство «Скрипторий 2003», 2010.- 120 с.</w:t>
      </w:r>
    </w:p>
    <w:p w:rsidR="00BB5C13" w:rsidRDefault="00BB5C13" w:rsidP="00BB5C13">
      <w:pPr>
        <w:pStyle w:val="a7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2662E">
        <w:rPr>
          <w:rFonts w:ascii="Times New Roman" w:hAnsi="Times New Roman" w:cs="Times New Roman"/>
          <w:sz w:val="24"/>
          <w:szCs w:val="24"/>
        </w:rPr>
        <w:t>Система методической работы с кадрами в дошкол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12662E">
        <w:rPr>
          <w:rFonts w:ascii="Times New Roman" w:hAnsi="Times New Roman" w:cs="Times New Roman"/>
          <w:sz w:val="24"/>
          <w:szCs w:val="24"/>
        </w:rPr>
        <w:t xml:space="preserve">ном образовательном учреждении. – М.: «Издательство </w:t>
      </w:r>
      <w:proofErr w:type="spellStart"/>
      <w:r w:rsidRPr="0012662E">
        <w:rPr>
          <w:rFonts w:ascii="Times New Roman" w:hAnsi="Times New Roman" w:cs="Times New Roman"/>
          <w:sz w:val="24"/>
          <w:szCs w:val="24"/>
        </w:rPr>
        <w:t>Скриптоий</w:t>
      </w:r>
      <w:proofErr w:type="spellEnd"/>
      <w:r w:rsidRPr="0012662E">
        <w:rPr>
          <w:rFonts w:ascii="Times New Roman" w:hAnsi="Times New Roman" w:cs="Times New Roman"/>
          <w:sz w:val="24"/>
          <w:szCs w:val="24"/>
        </w:rPr>
        <w:t xml:space="preserve"> 2003», 2006.-80 с.</w:t>
      </w:r>
    </w:p>
    <w:p w:rsidR="00986F90" w:rsidRDefault="00BB5C13" w:rsidP="0012662E">
      <w:pPr>
        <w:pStyle w:val="a7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Основы возрастной анатомии и физиологии: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учеб</w:t>
      </w:r>
      <w:proofErr w:type="gramStart"/>
      <w:r>
        <w:rPr>
          <w:rFonts w:ascii="Times New Roman" w:hAnsi="Times New Roman" w:cs="Times New Roman"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sz w:val="24"/>
          <w:szCs w:val="24"/>
        </w:rPr>
        <w:t>особие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Р.И. Фельдман, Т.П. Савиных – Иркутск: Изд-во </w:t>
      </w:r>
      <w:proofErr w:type="spellStart"/>
      <w:r>
        <w:rPr>
          <w:rFonts w:ascii="Times New Roman" w:hAnsi="Times New Roman" w:cs="Times New Roman"/>
          <w:sz w:val="24"/>
          <w:szCs w:val="24"/>
        </w:rPr>
        <w:t>Иркут</w:t>
      </w:r>
      <w:proofErr w:type="gramStart"/>
      <w:r>
        <w:rPr>
          <w:rFonts w:ascii="Times New Roman" w:hAnsi="Times New Roman" w:cs="Times New Roman"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</w:rPr>
        <w:t>ос.пед.ун</w:t>
      </w:r>
      <w:proofErr w:type="spellEnd"/>
      <w:r>
        <w:rPr>
          <w:rFonts w:ascii="Times New Roman" w:hAnsi="Times New Roman" w:cs="Times New Roman"/>
          <w:sz w:val="24"/>
          <w:szCs w:val="24"/>
        </w:rPr>
        <w:t>-та, 2006 – 148 с.</w:t>
      </w:r>
    </w:p>
    <w:p w:rsidR="00BB5C13" w:rsidRDefault="00BB5C13" w:rsidP="0012662E">
      <w:pPr>
        <w:pStyle w:val="a7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Технологии управления конфликтами / А.Г. Терещенко, И.С.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Бубнова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: учебно-методическое пособие. – Иркутск: ВСГАО, 2013. – 161 с.</w:t>
      </w:r>
    </w:p>
    <w:p w:rsidR="00BB5C13" w:rsidRDefault="00BB5C13" w:rsidP="00BB5C13">
      <w:pPr>
        <w:pStyle w:val="a7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2662E">
        <w:rPr>
          <w:rFonts w:ascii="Times New Roman" w:hAnsi="Times New Roman" w:cs="Times New Roman"/>
          <w:sz w:val="24"/>
          <w:szCs w:val="24"/>
        </w:rPr>
        <w:t xml:space="preserve">Организационные аспекты работы с педагогическими кадрами ДОУ. – </w:t>
      </w:r>
      <w:proofErr w:type="gramStart"/>
      <w:r w:rsidRPr="0012662E">
        <w:rPr>
          <w:rFonts w:ascii="Times New Roman" w:hAnsi="Times New Roman" w:cs="Times New Roman"/>
          <w:sz w:val="24"/>
          <w:szCs w:val="24"/>
        </w:rPr>
        <w:t>М.: ТЦ Сфера, 2010. – 128 с. (Приложение к журналу «Управление ДОУ»</w:t>
      </w:r>
      <w:proofErr w:type="gramEnd"/>
    </w:p>
    <w:p w:rsidR="00BB5C13" w:rsidRDefault="00BB5C13" w:rsidP="0012662E">
      <w:pPr>
        <w:pStyle w:val="a7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Проектный метод в деятельности дошкольного учреждения: пособие для руководителей и практических работников ДОУ / авт.-сост.: Л.С. Киселева, Т.А. Данилина, Т.С.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Лагода</w:t>
      </w:r>
      <w:proofErr w:type="spellEnd"/>
      <w:r>
        <w:rPr>
          <w:rFonts w:ascii="Times New Roman" w:hAnsi="Times New Roman" w:cs="Times New Roman"/>
          <w:sz w:val="24"/>
          <w:szCs w:val="24"/>
        </w:rPr>
        <w:t>, М.Б. Зуйкова. – М.: АРКТИ, 2012. – 96 с.</w:t>
      </w:r>
    </w:p>
    <w:p w:rsidR="00BB5C13" w:rsidRPr="00151C28" w:rsidRDefault="00BB5C13" w:rsidP="00BB5C13">
      <w:pPr>
        <w:pStyle w:val="a7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51C28">
        <w:rPr>
          <w:rFonts w:ascii="Times New Roman" w:hAnsi="Times New Roman" w:cs="Times New Roman"/>
          <w:sz w:val="24"/>
          <w:szCs w:val="24"/>
        </w:rPr>
        <w:t>Дошкольная педагогика с основами методик воспитания и обучения: Учебник для вузов. Стандарт третьего поколения/под</w:t>
      </w:r>
      <w:proofErr w:type="gramStart"/>
      <w:r w:rsidRPr="00151C2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51C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51C2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151C28">
        <w:rPr>
          <w:rFonts w:ascii="Times New Roman" w:hAnsi="Times New Roman" w:cs="Times New Roman"/>
          <w:sz w:val="24"/>
          <w:szCs w:val="24"/>
        </w:rPr>
        <w:t xml:space="preserve">ед. </w:t>
      </w:r>
      <w:proofErr w:type="spellStart"/>
      <w:r w:rsidRPr="00151C28">
        <w:rPr>
          <w:rFonts w:ascii="Times New Roman" w:hAnsi="Times New Roman" w:cs="Times New Roman"/>
          <w:sz w:val="24"/>
          <w:szCs w:val="24"/>
        </w:rPr>
        <w:t>А.Г.Гогоберидзе</w:t>
      </w:r>
      <w:proofErr w:type="spellEnd"/>
      <w:r w:rsidRPr="00151C28">
        <w:rPr>
          <w:rFonts w:ascii="Times New Roman" w:hAnsi="Times New Roman" w:cs="Times New Roman"/>
          <w:sz w:val="24"/>
          <w:szCs w:val="24"/>
        </w:rPr>
        <w:t>, О.В. Солнцевой. – СПб</w:t>
      </w:r>
      <w:proofErr w:type="gramStart"/>
      <w:r w:rsidRPr="00151C28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151C28">
        <w:rPr>
          <w:rFonts w:ascii="Times New Roman" w:hAnsi="Times New Roman" w:cs="Times New Roman"/>
          <w:sz w:val="24"/>
          <w:szCs w:val="24"/>
        </w:rPr>
        <w:t>Питер, 2014. – 464 с..: ил. – (Серия «Учебник для вузов»)</w:t>
      </w:r>
    </w:p>
    <w:p w:rsidR="00BB5C13" w:rsidRPr="00151C28" w:rsidRDefault="00BB5C13" w:rsidP="00BB5C13">
      <w:pPr>
        <w:pStyle w:val="a7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51C28">
        <w:rPr>
          <w:rFonts w:ascii="Times New Roman" w:hAnsi="Times New Roman" w:cs="Times New Roman"/>
          <w:sz w:val="24"/>
          <w:szCs w:val="24"/>
        </w:rPr>
        <w:t>Обучение детей дошкольного возраста рисованию животных по алгоритмическим схемам: Методическое пособие для воспитателей ДОУ. – СПб</w:t>
      </w:r>
      <w:proofErr w:type="gramStart"/>
      <w:r w:rsidRPr="00151C28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151C28">
        <w:rPr>
          <w:rFonts w:ascii="Times New Roman" w:hAnsi="Times New Roman" w:cs="Times New Roman"/>
          <w:sz w:val="24"/>
          <w:szCs w:val="24"/>
        </w:rPr>
        <w:t>ООО «ИЗДАТЕЛЬСТВО «ДЕТСТВО-ПРЕСС», 2012. – 64 с.</w:t>
      </w:r>
    </w:p>
    <w:p w:rsidR="00BB5C13" w:rsidRPr="00151C28" w:rsidRDefault="00BB5C13" w:rsidP="00BB5C13">
      <w:pPr>
        <w:pStyle w:val="a7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51C28">
        <w:rPr>
          <w:rFonts w:ascii="Times New Roman" w:hAnsi="Times New Roman" w:cs="Times New Roman"/>
          <w:sz w:val="24"/>
          <w:szCs w:val="24"/>
        </w:rPr>
        <w:t xml:space="preserve">Ознакомление детей старшего дошкольного возраста с озером Байкал: </w:t>
      </w:r>
      <w:proofErr w:type="spellStart"/>
      <w:r w:rsidRPr="00151C28">
        <w:rPr>
          <w:rFonts w:ascii="Times New Roman" w:hAnsi="Times New Roman" w:cs="Times New Roman"/>
          <w:sz w:val="24"/>
          <w:szCs w:val="24"/>
        </w:rPr>
        <w:t>Учеб</w:t>
      </w:r>
      <w:proofErr w:type="gramStart"/>
      <w:r w:rsidRPr="00151C28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151C28">
        <w:rPr>
          <w:rFonts w:ascii="Times New Roman" w:hAnsi="Times New Roman" w:cs="Times New Roman"/>
          <w:sz w:val="24"/>
          <w:szCs w:val="24"/>
        </w:rPr>
        <w:t>особие</w:t>
      </w:r>
      <w:proofErr w:type="spellEnd"/>
      <w:r w:rsidRPr="00151C28">
        <w:rPr>
          <w:rFonts w:ascii="Times New Roman" w:hAnsi="Times New Roman" w:cs="Times New Roman"/>
          <w:sz w:val="24"/>
          <w:szCs w:val="24"/>
        </w:rPr>
        <w:t>./</w:t>
      </w:r>
      <w:proofErr w:type="spellStart"/>
      <w:r w:rsidRPr="00151C28">
        <w:rPr>
          <w:rFonts w:ascii="Times New Roman" w:hAnsi="Times New Roman" w:cs="Times New Roman"/>
          <w:sz w:val="24"/>
          <w:szCs w:val="24"/>
        </w:rPr>
        <w:t>Л.А.Мишарина</w:t>
      </w:r>
      <w:proofErr w:type="spellEnd"/>
      <w:r w:rsidRPr="00151C28">
        <w:rPr>
          <w:rFonts w:ascii="Times New Roman" w:hAnsi="Times New Roman" w:cs="Times New Roman"/>
          <w:sz w:val="24"/>
          <w:szCs w:val="24"/>
        </w:rPr>
        <w:t xml:space="preserve"> – Иркутск: Изд-во Иркут</w:t>
      </w:r>
      <w:proofErr w:type="gramStart"/>
      <w:r w:rsidRPr="00151C2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51C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51C2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151C28">
        <w:rPr>
          <w:rFonts w:ascii="Times New Roman" w:hAnsi="Times New Roman" w:cs="Times New Roman"/>
          <w:sz w:val="24"/>
          <w:szCs w:val="24"/>
        </w:rPr>
        <w:t xml:space="preserve">ос. </w:t>
      </w:r>
      <w:proofErr w:type="spellStart"/>
      <w:r w:rsidRPr="00151C28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Pr="00151C28">
        <w:rPr>
          <w:rFonts w:ascii="Times New Roman" w:hAnsi="Times New Roman" w:cs="Times New Roman"/>
          <w:sz w:val="24"/>
          <w:szCs w:val="24"/>
        </w:rPr>
        <w:t>. ун-та, 2006. – 140 с.</w:t>
      </w:r>
    </w:p>
    <w:p w:rsidR="002357CD" w:rsidRDefault="002357CD" w:rsidP="002357CD">
      <w:pPr>
        <w:pStyle w:val="a7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2662E">
        <w:rPr>
          <w:rFonts w:ascii="Times New Roman" w:hAnsi="Times New Roman" w:cs="Times New Roman"/>
          <w:sz w:val="24"/>
          <w:szCs w:val="24"/>
        </w:rPr>
        <w:t xml:space="preserve">Педагогический совет в условиях введения ФГОС дошкольного образования/авт.-сост. Е.Г. </w:t>
      </w:r>
      <w:proofErr w:type="spellStart"/>
      <w:r w:rsidRPr="0012662E">
        <w:rPr>
          <w:rFonts w:ascii="Times New Roman" w:hAnsi="Times New Roman" w:cs="Times New Roman"/>
          <w:sz w:val="24"/>
          <w:szCs w:val="24"/>
        </w:rPr>
        <w:t>Бацина</w:t>
      </w:r>
      <w:proofErr w:type="spellEnd"/>
      <w:r w:rsidRPr="0012662E">
        <w:rPr>
          <w:rFonts w:ascii="Times New Roman" w:hAnsi="Times New Roman" w:cs="Times New Roman"/>
          <w:sz w:val="24"/>
          <w:szCs w:val="24"/>
        </w:rPr>
        <w:t xml:space="preserve"> (и др.). – Волгоград: Учитель, 2015.- 162 с.</w:t>
      </w:r>
    </w:p>
    <w:p w:rsidR="00BB5C13" w:rsidRDefault="002357CD" w:rsidP="0012662E">
      <w:pPr>
        <w:pStyle w:val="a7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Методика воспитания и обучения (музыкальное воспитание детей) курс примерных лекций и практических заданий: Учеб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особие /  сост. Н.А. Шинкарева, Иркутск: Педагогический институт ИГУ, 2015. – 333 с.</w:t>
      </w:r>
    </w:p>
    <w:p w:rsidR="002357CD" w:rsidRDefault="002357CD" w:rsidP="0012662E">
      <w:pPr>
        <w:pStyle w:val="a7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Школа дорожных наук</w:t>
      </w:r>
      <w:r w:rsidR="00B81113">
        <w:rPr>
          <w:rFonts w:ascii="Times New Roman" w:hAnsi="Times New Roman" w:cs="Times New Roman"/>
          <w:sz w:val="24"/>
          <w:szCs w:val="24"/>
        </w:rPr>
        <w:t xml:space="preserve">: дошкольникам о правилах дорожного движения / О.Ю. </w:t>
      </w:r>
      <w:proofErr w:type="spellStart"/>
      <w:r w:rsidR="00B81113">
        <w:rPr>
          <w:rFonts w:ascii="Times New Roman" w:hAnsi="Times New Roman" w:cs="Times New Roman"/>
          <w:sz w:val="24"/>
          <w:szCs w:val="24"/>
        </w:rPr>
        <w:t>Старцева</w:t>
      </w:r>
      <w:proofErr w:type="spellEnd"/>
      <w:r w:rsidR="00B81113">
        <w:rPr>
          <w:rFonts w:ascii="Times New Roman" w:hAnsi="Times New Roman" w:cs="Times New Roman"/>
          <w:sz w:val="24"/>
          <w:szCs w:val="24"/>
        </w:rPr>
        <w:t xml:space="preserve">. – 3-е изд., </w:t>
      </w:r>
      <w:proofErr w:type="spellStart"/>
      <w:r w:rsidR="00B81113">
        <w:rPr>
          <w:rFonts w:ascii="Times New Roman" w:hAnsi="Times New Roman" w:cs="Times New Roman"/>
          <w:sz w:val="24"/>
          <w:szCs w:val="24"/>
        </w:rPr>
        <w:t>дополн</w:t>
      </w:r>
      <w:proofErr w:type="spellEnd"/>
      <w:r w:rsidR="00B81113">
        <w:rPr>
          <w:rFonts w:ascii="Times New Roman" w:hAnsi="Times New Roman" w:cs="Times New Roman"/>
          <w:sz w:val="24"/>
          <w:szCs w:val="24"/>
        </w:rPr>
        <w:t>. – М.: ТЦ Сфера, 2012. – 64 с.</w:t>
      </w:r>
    </w:p>
    <w:p w:rsidR="00B81113" w:rsidRDefault="00B81113" w:rsidP="00B81113">
      <w:pPr>
        <w:pStyle w:val="a7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662E">
        <w:rPr>
          <w:rFonts w:ascii="Times New Roman" w:hAnsi="Times New Roman" w:cs="Times New Roman"/>
          <w:sz w:val="24"/>
          <w:szCs w:val="24"/>
        </w:rPr>
        <w:t xml:space="preserve">Педагогический совет дошкольного учрежденных в современных условиях: опыт, проблемы, решения/авт.-сост. Т.Г. Соболева, О.Н. Кулакова, Н.К. </w:t>
      </w:r>
      <w:proofErr w:type="spellStart"/>
      <w:r w:rsidRPr="0012662E">
        <w:rPr>
          <w:rFonts w:ascii="Times New Roman" w:hAnsi="Times New Roman" w:cs="Times New Roman"/>
          <w:sz w:val="24"/>
          <w:szCs w:val="24"/>
        </w:rPr>
        <w:t>Мананикова</w:t>
      </w:r>
      <w:proofErr w:type="spellEnd"/>
      <w:r w:rsidRPr="0012662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2662E">
        <w:rPr>
          <w:rFonts w:ascii="Times New Roman" w:hAnsi="Times New Roman" w:cs="Times New Roman"/>
          <w:sz w:val="24"/>
          <w:szCs w:val="24"/>
        </w:rPr>
        <w:t xml:space="preserve"> – Волгоград: Учитель, 2012. – 95 с.</w:t>
      </w:r>
    </w:p>
    <w:p w:rsidR="00B81113" w:rsidRDefault="00B81113" w:rsidP="00B81113">
      <w:pPr>
        <w:pStyle w:val="a7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2662E">
        <w:rPr>
          <w:rFonts w:ascii="Times New Roman" w:hAnsi="Times New Roman" w:cs="Times New Roman"/>
          <w:sz w:val="24"/>
          <w:szCs w:val="24"/>
        </w:rPr>
        <w:t xml:space="preserve">Справочник старшего воспитателя/авт.-сост. Н.А. </w:t>
      </w:r>
      <w:proofErr w:type="spellStart"/>
      <w:r w:rsidRPr="0012662E">
        <w:rPr>
          <w:rFonts w:ascii="Times New Roman" w:hAnsi="Times New Roman" w:cs="Times New Roman"/>
          <w:sz w:val="24"/>
          <w:szCs w:val="24"/>
        </w:rPr>
        <w:t>Кочетова</w:t>
      </w:r>
      <w:proofErr w:type="spellEnd"/>
      <w:r w:rsidRPr="0012662E">
        <w:rPr>
          <w:rFonts w:ascii="Times New Roman" w:hAnsi="Times New Roman" w:cs="Times New Roman"/>
          <w:sz w:val="24"/>
          <w:szCs w:val="24"/>
        </w:rPr>
        <w:t xml:space="preserve"> (и др.). – Волгоград: Учитель, 2013. – 301 с.</w:t>
      </w:r>
    </w:p>
    <w:p w:rsidR="00813B57" w:rsidRDefault="00813B57" w:rsidP="00813B57">
      <w:pPr>
        <w:pStyle w:val="a7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Проектная деятельность в практике обучения детей 3-7 лет / авт.-сост. Е.А. Румянцева. – Изд. 2-е,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>
        <w:rPr>
          <w:rFonts w:ascii="Times New Roman" w:hAnsi="Times New Roman" w:cs="Times New Roman"/>
          <w:sz w:val="24"/>
          <w:szCs w:val="24"/>
        </w:rPr>
        <w:t>. – Волгоград: Учитель. - 159 с.</w:t>
      </w:r>
    </w:p>
    <w:p w:rsidR="0012662E" w:rsidRDefault="00E079B0" w:rsidP="00813B57">
      <w:pPr>
        <w:pStyle w:val="a7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13B57">
        <w:rPr>
          <w:rFonts w:ascii="Times New Roman" w:hAnsi="Times New Roman" w:cs="Times New Roman"/>
          <w:sz w:val="24"/>
          <w:szCs w:val="24"/>
        </w:rPr>
        <w:t xml:space="preserve">Интерактивные методы в организации педагогических советов в ДОУ (методика организации, сценарии, притчи, </w:t>
      </w:r>
      <w:proofErr w:type="spellStart"/>
      <w:r w:rsidRPr="00813B57">
        <w:rPr>
          <w:rFonts w:ascii="Times New Roman" w:hAnsi="Times New Roman" w:cs="Times New Roman"/>
          <w:sz w:val="24"/>
          <w:szCs w:val="24"/>
        </w:rPr>
        <w:t>аффирмации</w:t>
      </w:r>
      <w:proofErr w:type="spellEnd"/>
      <w:r w:rsidRPr="00813B57">
        <w:rPr>
          <w:rFonts w:ascii="Times New Roman" w:hAnsi="Times New Roman" w:cs="Times New Roman"/>
          <w:sz w:val="24"/>
          <w:szCs w:val="24"/>
        </w:rPr>
        <w:t xml:space="preserve">). – 2010. – 176 с. Давыдова О.И., Майер А.А., </w:t>
      </w:r>
      <w:proofErr w:type="spellStart"/>
      <w:r w:rsidRPr="00813B57">
        <w:rPr>
          <w:rFonts w:ascii="Times New Roman" w:hAnsi="Times New Roman" w:cs="Times New Roman"/>
          <w:sz w:val="24"/>
          <w:szCs w:val="24"/>
        </w:rPr>
        <w:t>Богославец</w:t>
      </w:r>
      <w:proofErr w:type="spellEnd"/>
      <w:r w:rsidRPr="00813B57">
        <w:rPr>
          <w:rFonts w:ascii="Times New Roman" w:hAnsi="Times New Roman" w:cs="Times New Roman"/>
          <w:sz w:val="24"/>
          <w:szCs w:val="24"/>
        </w:rPr>
        <w:t xml:space="preserve"> Л.Г.</w:t>
      </w:r>
    </w:p>
    <w:p w:rsidR="00813B57" w:rsidRDefault="00813B57" w:rsidP="00813B57">
      <w:pPr>
        <w:pStyle w:val="a7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Инновационные технологии в методической работе ДОО: планирование, форы работы / авт.-сост. Л.В.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Шмонина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О.И. Зайцева. – Изд. 2 –е,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>
        <w:rPr>
          <w:rFonts w:ascii="Times New Roman" w:hAnsi="Times New Roman" w:cs="Times New Roman"/>
          <w:sz w:val="24"/>
          <w:szCs w:val="24"/>
        </w:rPr>
        <w:t>. – Волгоград: Метод-книга. – 215 с.</w:t>
      </w:r>
    </w:p>
    <w:p w:rsidR="00813B57" w:rsidRDefault="00813B57" w:rsidP="00813B57">
      <w:pPr>
        <w:pStyle w:val="a7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Коммуникативная компетентность педагога ДОО: семинары-практикумы, тренинги, рекомендации / авт.-сост. А.В. Ненашева, Г.Н. Осинина, И.Н. Тараканова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зд. 2-е. – Волгоград: Учитель. </w:t>
      </w:r>
      <w:r w:rsidR="002123AC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23AC">
        <w:rPr>
          <w:rFonts w:ascii="Times New Roman" w:hAnsi="Times New Roman" w:cs="Times New Roman"/>
          <w:sz w:val="24"/>
          <w:szCs w:val="24"/>
        </w:rPr>
        <w:t>143 с.</w:t>
      </w:r>
    </w:p>
    <w:p w:rsidR="002123AC" w:rsidRDefault="002123AC" w:rsidP="00813B57">
      <w:pPr>
        <w:pStyle w:val="a7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Новый взгляд на родительские собрания. Встреча партнеров / авт.-сост. Е.А. Кудрявцева, О.Б.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Балберова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>. – Волгоград: Учитель, 2016. – 143 с.</w:t>
      </w:r>
    </w:p>
    <w:p w:rsidR="00C96FDD" w:rsidRPr="004822AF" w:rsidRDefault="002123AC" w:rsidP="002C4665">
      <w:pPr>
        <w:pStyle w:val="a7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Педагогический совет дошкольной организации в современных условиях: опыт, проблемы, решения / авт.-сост. Т.Г. Соболева, О.Н. Кулакова, Н.К.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Мананикова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– изд. 2-е,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>
        <w:rPr>
          <w:rFonts w:ascii="Times New Roman" w:hAnsi="Times New Roman" w:cs="Times New Roman"/>
          <w:sz w:val="24"/>
          <w:szCs w:val="24"/>
        </w:rPr>
        <w:t>. – Волгоград: Учитель. – 95 с.</w:t>
      </w:r>
    </w:p>
    <w:p w:rsidR="0012662E" w:rsidRDefault="0012662E" w:rsidP="002C4665">
      <w:pPr>
        <w:rPr>
          <w:rFonts w:ascii="Times New Roman" w:hAnsi="Times New Roman" w:cs="Times New Roman"/>
          <w:b/>
          <w:sz w:val="24"/>
          <w:szCs w:val="24"/>
        </w:rPr>
      </w:pPr>
    </w:p>
    <w:p w:rsidR="004822AF" w:rsidRDefault="004822AF" w:rsidP="002C4665">
      <w:pPr>
        <w:rPr>
          <w:rFonts w:ascii="Times New Roman" w:hAnsi="Times New Roman" w:cs="Times New Roman"/>
          <w:b/>
          <w:sz w:val="24"/>
          <w:szCs w:val="24"/>
        </w:rPr>
      </w:pPr>
    </w:p>
    <w:p w:rsidR="002C4665" w:rsidRDefault="002C4665" w:rsidP="002C4665">
      <w:pPr>
        <w:rPr>
          <w:rFonts w:ascii="Times New Roman" w:hAnsi="Times New Roman" w:cs="Times New Roman"/>
          <w:sz w:val="24"/>
          <w:szCs w:val="24"/>
        </w:rPr>
      </w:pPr>
      <w:r w:rsidRPr="002C4665">
        <w:rPr>
          <w:rFonts w:ascii="Times New Roman" w:hAnsi="Times New Roman" w:cs="Times New Roman"/>
          <w:b/>
          <w:sz w:val="24"/>
          <w:szCs w:val="24"/>
        </w:rPr>
        <w:t>Периодические издания:</w:t>
      </w:r>
      <w:r w:rsidRPr="002C46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662E" w:rsidRDefault="005F6258" w:rsidP="002123AC">
      <w:pPr>
        <w:pStyle w:val="a7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2662E">
        <w:rPr>
          <w:rFonts w:ascii="Times New Roman" w:hAnsi="Times New Roman" w:cs="Times New Roman"/>
          <w:sz w:val="24"/>
          <w:szCs w:val="24"/>
        </w:rPr>
        <w:t>Дошкольное воспитание// издательский дом «Воспитание дошкольника»</w:t>
      </w:r>
      <w:r w:rsidR="00BD1F44" w:rsidRPr="0012662E">
        <w:rPr>
          <w:rFonts w:ascii="Times New Roman" w:hAnsi="Times New Roman" w:cs="Times New Roman"/>
          <w:sz w:val="24"/>
          <w:szCs w:val="24"/>
        </w:rPr>
        <w:t>/ 2013</w:t>
      </w:r>
      <w:r w:rsidR="00586475">
        <w:rPr>
          <w:rFonts w:ascii="Times New Roman" w:hAnsi="Times New Roman" w:cs="Times New Roman"/>
          <w:sz w:val="24"/>
          <w:szCs w:val="24"/>
        </w:rPr>
        <w:t>. – с 4 по 11 выпуск</w:t>
      </w:r>
    </w:p>
    <w:p w:rsidR="00586475" w:rsidRDefault="00586475" w:rsidP="00586475">
      <w:pPr>
        <w:pStyle w:val="a7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2662E">
        <w:rPr>
          <w:rFonts w:ascii="Times New Roman" w:hAnsi="Times New Roman" w:cs="Times New Roman"/>
          <w:sz w:val="24"/>
          <w:szCs w:val="24"/>
        </w:rPr>
        <w:t>Дошкольное воспитание// издательский дом «Воспитание дошкольника»</w:t>
      </w:r>
      <w:r>
        <w:rPr>
          <w:rFonts w:ascii="Times New Roman" w:hAnsi="Times New Roman" w:cs="Times New Roman"/>
          <w:sz w:val="24"/>
          <w:szCs w:val="24"/>
        </w:rPr>
        <w:t>/ 2014. – с 3 по 6 выпуск</w:t>
      </w:r>
    </w:p>
    <w:p w:rsidR="00586475" w:rsidRDefault="00586475" w:rsidP="00586475">
      <w:pPr>
        <w:pStyle w:val="a7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2662E">
        <w:rPr>
          <w:rFonts w:ascii="Times New Roman" w:hAnsi="Times New Roman" w:cs="Times New Roman"/>
          <w:sz w:val="24"/>
          <w:szCs w:val="24"/>
        </w:rPr>
        <w:t>Дошкольное воспитание// издательский дом «Воспитание дошкольника»</w:t>
      </w:r>
      <w:r>
        <w:rPr>
          <w:rFonts w:ascii="Times New Roman" w:hAnsi="Times New Roman" w:cs="Times New Roman"/>
          <w:sz w:val="24"/>
          <w:szCs w:val="24"/>
        </w:rPr>
        <w:t>/ 2015. – с 1 по 6 выпуск</w:t>
      </w:r>
    </w:p>
    <w:p w:rsidR="00E026A4" w:rsidRDefault="005F6258" w:rsidP="002123AC">
      <w:pPr>
        <w:pStyle w:val="a7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026A4">
        <w:rPr>
          <w:rFonts w:ascii="Times New Roman" w:hAnsi="Times New Roman" w:cs="Times New Roman"/>
          <w:sz w:val="24"/>
          <w:szCs w:val="24"/>
        </w:rPr>
        <w:t>Справочник руководителя дошкол</w:t>
      </w:r>
      <w:r w:rsidR="00586475">
        <w:rPr>
          <w:rFonts w:ascii="Times New Roman" w:hAnsi="Times New Roman" w:cs="Times New Roman"/>
          <w:sz w:val="24"/>
          <w:szCs w:val="24"/>
        </w:rPr>
        <w:t>ьного учреждения//МЦФЭР/ 2015. – со 2 по 6 выпуск</w:t>
      </w:r>
    </w:p>
    <w:p w:rsidR="00E026A4" w:rsidRDefault="005F6258" w:rsidP="002123AC">
      <w:pPr>
        <w:pStyle w:val="a7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026A4">
        <w:rPr>
          <w:rFonts w:ascii="Times New Roman" w:hAnsi="Times New Roman" w:cs="Times New Roman"/>
          <w:sz w:val="24"/>
          <w:szCs w:val="24"/>
        </w:rPr>
        <w:t>Современное дошкольное образование. Теория и практика/2015 г.</w:t>
      </w:r>
      <w:r w:rsidR="00586475">
        <w:rPr>
          <w:rFonts w:ascii="Times New Roman" w:hAnsi="Times New Roman" w:cs="Times New Roman"/>
          <w:sz w:val="24"/>
          <w:szCs w:val="24"/>
        </w:rPr>
        <w:t xml:space="preserve"> с 1 по 5 выпуск</w:t>
      </w:r>
    </w:p>
    <w:p w:rsidR="005F6258" w:rsidRDefault="005F6258" w:rsidP="002123AC">
      <w:pPr>
        <w:pStyle w:val="a7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026A4">
        <w:rPr>
          <w:rFonts w:ascii="Times New Roman" w:hAnsi="Times New Roman" w:cs="Times New Roman"/>
          <w:sz w:val="24"/>
          <w:szCs w:val="24"/>
        </w:rPr>
        <w:t>Дошкольная педагогика//</w:t>
      </w:r>
      <w:r w:rsidR="00586475">
        <w:rPr>
          <w:rFonts w:ascii="Times New Roman" w:hAnsi="Times New Roman" w:cs="Times New Roman"/>
          <w:sz w:val="24"/>
          <w:szCs w:val="24"/>
        </w:rPr>
        <w:t>Детство-пресс/2014 г. с 1 по 5 выпуск</w:t>
      </w:r>
    </w:p>
    <w:p w:rsidR="00586475" w:rsidRPr="00586475" w:rsidRDefault="00586475" w:rsidP="00586475">
      <w:pPr>
        <w:pStyle w:val="a7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026A4">
        <w:rPr>
          <w:rFonts w:ascii="Times New Roman" w:hAnsi="Times New Roman" w:cs="Times New Roman"/>
          <w:sz w:val="24"/>
          <w:szCs w:val="24"/>
        </w:rPr>
        <w:t>Дошкольная педагогика//</w:t>
      </w:r>
      <w:r>
        <w:rPr>
          <w:rFonts w:ascii="Times New Roman" w:hAnsi="Times New Roman" w:cs="Times New Roman"/>
          <w:sz w:val="24"/>
          <w:szCs w:val="24"/>
        </w:rPr>
        <w:t>Детство-пресс/2015 г. с 1 по 5 выпуск</w:t>
      </w:r>
    </w:p>
    <w:p w:rsidR="00BD1F44" w:rsidRDefault="00BD1F44" w:rsidP="001B3745">
      <w:pPr>
        <w:rPr>
          <w:rFonts w:ascii="Times New Roman" w:hAnsi="Times New Roman" w:cs="Times New Roman"/>
          <w:b/>
          <w:sz w:val="24"/>
          <w:szCs w:val="24"/>
        </w:rPr>
      </w:pPr>
    </w:p>
    <w:p w:rsidR="004822AF" w:rsidRPr="004822AF" w:rsidRDefault="004822AF" w:rsidP="001B3745">
      <w:pPr>
        <w:rPr>
          <w:rFonts w:ascii="Times New Roman" w:hAnsi="Times New Roman" w:cs="Times New Roman"/>
          <w:b/>
          <w:sz w:val="24"/>
          <w:szCs w:val="24"/>
        </w:rPr>
      </w:pPr>
    </w:p>
    <w:p w:rsidR="00BD1F44" w:rsidRPr="004822AF" w:rsidRDefault="00BD1F44" w:rsidP="001B3745">
      <w:pPr>
        <w:rPr>
          <w:rFonts w:ascii="Times New Roman" w:hAnsi="Times New Roman" w:cs="Times New Roman"/>
          <w:b/>
          <w:sz w:val="24"/>
          <w:szCs w:val="24"/>
        </w:rPr>
      </w:pPr>
      <w:r w:rsidRPr="004822AF">
        <w:rPr>
          <w:rFonts w:ascii="Times New Roman" w:hAnsi="Times New Roman" w:cs="Times New Roman"/>
          <w:b/>
          <w:sz w:val="24"/>
          <w:szCs w:val="24"/>
        </w:rPr>
        <w:lastRenderedPageBreak/>
        <w:t>Игровые пособия:</w:t>
      </w:r>
    </w:p>
    <w:p w:rsidR="006A4968" w:rsidRDefault="00ED2F89" w:rsidP="00ED2F89">
      <w:pPr>
        <w:pStyle w:val="a7"/>
        <w:numPr>
          <w:ilvl w:val="0"/>
          <w:numId w:val="5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Спирограф «Космос»</w:t>
      </w:r>
    </w:p>
    <w:p w:rsidR="00ED2F89" w:rsidRDefault="00ED2F89" w:rsidP="00ED2F89">
      <w:pPr>
        <w:pStyle w:val="a7"/>
        <w:numPr>
          <w:ilvl w:val="0"/>
          <w:numId w:val="5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Развивающая игрушка «Космос»</w:t>
      </w:r>
    </w:p>
    <w:p w:rsidR="00ED2F89" w:rsidRDefault="009712DA" w:rsidP="00ED2F89">
      <w:pPr>
        <w:pStyle w:val="a7"/>
        <w:numPr>
          <w:ilvl w:val="0"/>
          <w:numId w:val="5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Бизиборд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«Планеты»</w:t>
      </w:r>
    </w:p>
    <w:p w:rsidR="009712DA" w:rsidRDefault="009712DA" w:rsidP="00ED2F89">
      <w:pPr>
        <w:pStyle w:val="a7"/>
        <w:numPr>
          <w:ilvl w:val="0"/>
          <w:numId w:val="5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Развивающая игрушка «Стихии»</w:t>
      </w:r>
    </w:p>
    <w:p w:rsidR="009712DA" w:rsidRDefault="009712DA" w:rsidP="00ED2F89">
      <w:pPr>
        <w:pStyle w:val="a7"/>
        <w:numPr>
          <w:ilvl w:val="0"/>
          <w:numId w:val="5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Пирамидка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безосевая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«Ракета»</w:t>
      </w:r>
    </w:p>
    <w:p w:rsidR="009712DA" w:rsidRDefault="009712DA" w:rsidP="00ED2F89">
      <w:pPr>
        <w:pStyle w:val="a7"/>
        <w:numPr>
          <w:ilvl w:val="0"/>
          <w:numId w:val="5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Бизиборд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«Покорители космоса»</w:t>
      </w:r>
    </w:p>
    <w:p w:rsidR="009712DA" w:rsidRDefault="009712DA" w:rsidP="00ED2F89">
      <w:pPr>
        <w:pStyle w:val="a7"/>
        <w:numPr>
          <w:ilvl w:val="0"/>
          <w:numId w:val="5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Бизиборд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«Космос»</w:t>
      </w:r>
    </w:p>
    <w:p w:rsidR="009712DA" w:rsidRDefault="009712DA" w:rsidP="00ED2F89">
      <w:pPr>
        <w:pStyle w:val="a7"/>
        <w:numPr>
          <w:ilvl w:val="0"/>
          <w:numId w:val="5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Детская палатка «Космос»</w:t>
      </w:r>
    </w:p>
    <w:p w:rsidR="009712DA" w:rsidRPr="00ED2F89" w:rsidRDefault="009712DA" w:rsidP="00ED2F89">
      <w:pPr>
        <w:pStyle w:val="a7"/>
        <w:numPr>
          <w:ilvl w:val="0"/>
          <w:numId w:val="5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Арт-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пазл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(мозаика) с картинками</w:t>
      </w:r>
    </w:p>
    <w:p w:rsidR="004822AF" w:rsidRDefault="004822AF" w:rsidP="001B3745">
      <w:pPr>
        <w:rPr>
          <w:rFonts w:ascii="Times New Roman" w:hAnsi="Times New Roman" w:cs="Times New Roman"/>
          <w:b/>
          <w:sz w:val="24"/>
          <w:szCs w:val="24"/>
        </w:rPr>
      </w:pPr>
    </w:p>
    <w:p w:rsidR="004822AF" w:rsidRDefault="004822AF" w:rsidP="001B3745">
      <w:pPr>
        <w:rPr>
          <w:rFonts w:ascii="Times New Roman" w:hAnsi="Times New Roman" w:cs="Times New Roman"/>
          <w:b/>
          <w:sz w:val="24"/>
          <w:szCs w:val="24"/>
        </w:rPr>
      </w:pPr>
    </w:p>
    <w:p w:rsidR="00ED2F89" w:rsidRPr="004822AF" w:rsidRDefault="00ED2F89" w:rsidP="001B3745">
      <w:pPr>
        <w:rPr>
          <w:rFonts w:ascii="Times New Roman" w:hAnsi="Times New Roman" w:cs="Times New Roman"/>
          <w:b/>
          <w:sz w:val="24"/>
          <w:szCs w:val="24"/>
        </w:rPr>
      </w:pPr>
      <w:r w:rsidRPr="004822AF">
        <w:rPr>
          <w:rFonts w:ascii="Times New Roman" w:hAnsi="Times New Roman" w:cs="Times New Roman"/>
          <w:b/>
          <w:sz w:val="24"/>
          <w:szCs w:val="24"/>
        </w:rPr>
        <w:t>Образовательные технологии:</w:t>
      </w:r>
    </w:p>
    <w:p w:rsidR="00ED2F89" w:rsidRDefault="00ED2F89" w:rsidP="00ED2F89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Мультимедийная лаборатория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Наураша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стране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Наурландии</w:t>
      </w:r>
      <w:proofErr w:type="spellEnd"/>
      <w:r>
        <w:rPr>
          <w:rFonts w:ascii="Times New Roman" w:hAnsi="Times New Roman" w:cs="Times New Roman"/>
          <w:sz w:val="24"/>
          <w:szCs w:val="24"/>
        </w:rPr>
        <w:t>», 4 модуля: «Свет», «Сила», «Температура», «Магнитное поле».</w:t>
      </w:r>
    </w:p>
    <w:p w:rsidR="00ED2F89" w:rsidRPr="00BB7D00" w:rsidRDefault="00ED2F89" w:rsidP="00ED2F89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робототехника. Набор</w:t>
      </w:r>
      <w:r w:rsidRPr="00BB7D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My</w:t>
      </w:r>
      <w:r w:rsidRPr="00BB7D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robot</w:t>
      </w:r>
      <w:r w:rsidRPr="00BB7D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time</w:t>
      </w:r>
      <w:r w:rsidRPr="00BB7D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MRT</w:t>
      </w:r>
      <w:r w:rsidRPr="00BB7D00">
        <w:rPr>
          <w:rFonts w:ascii="Times New Roman" w:hAnsi="Times New Roman" w:cs="Times New Roman"/>
          <w:sz w:val="24"/>
          <w:szCs w:val="24"/>
        </w:rPr>
        <w:t xml:space="preserve"> 2 (3 </w:t>
      </w:r>
      <w:r>
        <w:rPr>
          <w:rFonts w:ascii="Times New Roman" w:hAnsi="Times New Roman" w:cs="Times New Roman"/>
          <w:sz w:val="24"/>
          <w:szCs w:val="24"/>
        </w:rPr>
        <w:t>набора</w:t>
      </w:r>
      <w:r w:rsidRPr="00BB7D00">
        <w:rPr>
          <w:rFonts w:ascii="Times New Roman" w:hAnsi="Times New Roman" w:cs="Times New Roman"/>
          <w:sz w:val="24"/>
          <w:szCs w:val="24"/>
        </w:rPr>
        <w:t>)</w:t>
      </w:r>
    </w:p>
    <w:p w:rsidR="004822AF" w:rsidRDefault="004822AF" w:rsidP="001B3745">
      <w:pPr>
        <w:rPr>
          <w:rFonts w:ascii="Times New Roman" w:hAnsi="Times New Roman" w:cs="Times New Roman"/>
          <w:b/>
          <w:sz w:val="24"/>
          <w:szCs w:val="24"/>
        </w:rPr>
      </w:pPr>
    </w:p>
    <w:p w:rsidR="004822AF" w:rsidRDefault="004822AF" w:rsidP="001B3745">
      <w:pPr>
        <w:rPr>
          <w:rFonts w:ascii="Times New Roman" w:hAnsi="Times New Roman" w:cs="Times New Roman"/>
          <w:b/>
          <w:sz w:val="24"/>
          <w:szCs w:val="24"/>
        </w:rPr>
      </w:pPr>
    </w:p>
    <w:p w:rsidR="00BD1F44" w:rsidRPr="004822AF" w:rsidRDefault="00BD1F44" w:rsidP="001B3745">
      <w:pPr>
        <w:rPr>
          <w:rFonts w:ascii="Times New Roman" w:hAnsi="Times New Roman" w:cs="Times New Roman"/>
          <w:b/>
          <w:sz w:val="24"/>
          <w:szCs w:val="24"/>
        </w:rPr>
      </w:pPr>
      <w:r w:rsidRPr="004822AF">
        <w:rPr>
          <w:rFonts w:ascii="Times New Roman" w:hAnsi="Times New Roman" w:cs="Times New Roman"/>
          <w:b/>
          <w:sz w:val="24"/>
          <w:szCs w:val="24"/>
        </w:rPr>
        <w:t>Техническое оборудование</w:t>
      </w:r>
      <w:r w:rsidR="00ED2F89" w:rsidRPr="004822AF">
        <w:rPr>
          <w:rFonts w:ascii="Times New Roman" w:hAnsi="Times New Roman" w:cs="Times New Roman"/>
          <w:b/>
          <w:sz w:val="24"/>
          <w:szCs w:val="24"/>
        </w:rPr>
        <w:t>:</w:t>
      </w:r>
    </w:p>
    <w:p w:rsidR="00BD1F44" w:rsidRPr="006A4968" w:rsidRDefault="00BD1F44" w:rsidP="004822AF">
      <w:pPr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Ноутбук </w:t>
      </w:r>
      <w:proofErr w:type="spellStart"/>
      <w:r w:rsidR="006A4968">
        <w:rPr>
          <w:rFonts w:ascii="Times New Roman" w:hAnsi="Times New Roman" w:cs="Times New Roman"/>
          <w:sz w:val="24"/>
          <w:szCs w:val="24"/>
          <w:lang w:val="en-US"/>
        </w:rPr>
        <w:t>acer</w:t>
      </w:r>
      <w:proofErr w:type="spellEnd"/>
    </w:p>
    <w:p w:rsidR="00BD1F44" w:rsidRDefault="00BD1F44" w:rsidP="004822AF">
      <w:pPr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Цветной принтер </w:t>
      </w:r>
      <w:r>
        <w:rPr>
          <w:rFonts w:ascii="Times New Roman" w:hAnsi="Times New Roman" w:cs="Times New Roman"/>
          <w:sz w:val="24"/>
          <w:szCs w:val="24"/>
          <w:lang w:val="en-US"/>
        </w:rPr>
        <w:t>Epson</w:t>
      </w:r>
      <w:r w:rsidRPr="00BD1F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6A4968">
        <w:rPr>
          <w:rFonts w:ascii="Times New Roman" w:hAnsi="Times New Roman" w:cs="Times New Roman"/>
          <w:sz w:val="24"/>
          <w:szCs w:val="24"/>
        </w:rPr>
        <w:t>1</w:t>
      </w:r>
      <w:r w:rsidR="006A4968" w:rsidRPr="006A4968">
        <w:rPr>
          <w:rFonts w:ascii="Times New Roman" w:hAnsi="Times New Roman" w:cs="Times New Roman"/>
          <w:sz w:val="24"/>
          <w:szCs w:val="24"/>
        </w:rPr>
        <w:t>32</w:t>
      </w:r>
    </w:p>
    <w:p w:rsidR="004822AF" w:rsidRPr="004822AF" w:rsidRDefault="004822AF" w:rsidP="004822AF">
      <w:pPr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Сканер </w:t>
      </w:r>
      <w:r>
        <w:rPr>
          <w:rFonts w:ascii="Times New Roman" w:hAnsi="Times New Roman" w:cs="Times New Roman"/>
          <w:sz w:val="24"/>
          <w:szCs w:val="24"/>
          <w:lang w:val="en-US"/>
        </w:rPr>
        <w:t>Canon</w:t>
      </w:r>
    </w:p>
    <w:p w:rsidR="00BD1F44" w:rsidRPr="00BD1F44" w:rsidRDefault="00BD1F44" w:rsidP="004822AF">
      <w:pPr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Мультимедийный проектор</w:t>
      </w:r>
    </w:p>
    <w:sectPr w:rsidR="00BD1F44" w:rsidRPr="00BD1F44" w:rsidSect="006F6FCF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8DA" w:rsidRDefault="00AD68DA" w:rsidP="006F6FCF">
      <w:pPr>
        <w:spacing w:after="0" w:line="240" w:lineRule="auto"/>
      </w:pPr>
      <w:r>
        <w:separator/>
      </w:r>
    </w:p>
  </w:endnote>
  <w:endnote w:type="continuationSeparator" w:id="0">
    <w:p w:rsidR="00AD68DA" w:rsidRDefault="00AD68DA" w:rsidP="006F6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8DA" w:rsidRDefault="00AD68DA" w:rsidP="006F6FCF">
      <w:pPr>
        <w:spacing w:after="0" w:line="240" w:lineRule="auto"/>
      </w:pPr>
      <w:r>
        <w:separator/>
      </w:r>
    </w:p>
  </w:footnote>
  <w:footnote w:type="continuationSeparator" w:id="0">
    <w:p w:rsidR="00AD68DA" w:rsidRDefault="00AD68DA" w:rsidP="006F6F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007FA"/>
    <w:multiLevelType w:val="hybridMultilevel"/>
    <w:tmpl w:val="4AB8E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EA5D55"/>
    <w:multiLevelType w:val="hybridMultilevel"/>
    <w:tmpl w:val="8A80C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5A6F9E"/>
    <w:multiLevelType w:val="hybridMultilevel"/>
    <w:tmpl w:val="A8149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7F152F"/>
    <w:multiLevelType w:val="hybridMultilevel"/>
    <w:tmpl w:val="AE3828A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A215B8"/>
    <w:multiLevelType w:val="hybridMultilevel"/>
    <w:tmpl w:val="2BD62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E6F9C"/>
    <w:rsid w:val="00034165"/>
    <w:rsid w:val="00056F32"/>
    <w:rsid w:val="000F7AAD"/>
    <w:rsid w:val="00105E97"/>
    <w:rsid w:val="0012662E"/>
    <w:rsid w:val="00151C28"/>
    <w:rsid w:val="001A1626"/>
    <w:rsid w:val="001A470B"/>
    <w:rsid w:val="001B3745"/>
    <w:rsid w:val="002123AC"/>
    <w:rsid w:val="00233C91"/>
    <w:rsid w:val="002357CD"/>
    <w:rsid w:val="00252670"/>
    <w:rsid w:val="002C4665"/>
    <w:rsid w:val="00303E5B"/>
    <w:rsid w:val="003059DC"/>
    <w:rsid w:val="00307830"/>
    <w:rsid w:val="00362C36"/>
    <w:rsid w:val="00377C6E"/>
    <w:rsid w:val="003850B6"/>
    <w:rsid w:val="003A1EDF"/>
    <w:rsid w:val="003D5D18"/>
    <w:rsid w:val="003D661D"/>
    <w:rsid w:val="00416D78"/>
    <w:rsid w:val="0048174E"/>
    <w:rsid w:val="004822AF"/>
    <w:rsid w:val="00510944"/>
    <w:rsid w:val="00586475"/>
    <w:rsid w:val="00592C4E"/>
    <w:rsid w:val="005E6F9C"/>
    <w:rsid w:val="005F6258"/>
    <w:rsid w:val="00602B91"/>
    <w:rsid w:val="00625660"/>
    <w:rsid w:val="006412A8"/>
    <w:rsid w:val="0065329E"/>
    <w:rsid w:val="0066690F"/>
    <w:rsid w:val="006A4968"/>
    <w:rsid w:val="006C69BA"/>
    <w:rsid w:val="006F6FCF"/>
    <w:rsid w:val="00813B57"/>
    <w:rsid w:val="00867D1F"/>
    <w:rsid w:val="00891C87"/>
    <w:rsid w:val="008B18B3"/>
    <w:rsid w:val="008C1F1A"/>
    <w:rsid w:val="008D7516"/>
    <w:rsid w:val="008E2C22"/>
    <w:rsid w:val="009124FC"/>
    <w:rsid w:val="009710AA"/>
    <w:rsid w:val="009712DA"/>
    <w:rsid w:val="00986F90"/>
    <w:rsid w:val="009B2427"/>
    <w:rsid w:val="009F282E"/>
    <w:rsid w:val="00A11B1E"/>
    <w:rsid w:val="00AA794C"/>
    <w:rsid w:val="00AD68DA"/>
    <w:rsid w:val="00AF2294"/>
    <w:rsid w:val="00B0555C"/>
    <w:rsid w:val="00B81113"/>
    <w:rsid w:val="00BB5C13"/>
    <w:rsid w:val="00BB7D00"/>
    <w:rsid w:val="00BD1F44"/>
    <w:rsid w:val="00BF1533"/>
    <w:rsid w:val="00C2613B"/>
    <w:rsid w:val="00C4597E"/>
    <w:rsid w:val="00C96FDD"/>
    <w:rsid w:val="00CA12D5"/>
    <w:rsid w:val="00CC37BE"/>
    <w:rsid w:val="00CD495A"/>
    <w:rsid w:val="00D26C4C"/>
    <w:rsid w:val="00D96B6B"/>
    <w:rsid w:val="00DA768A"/>
    <w:rsid w:val="00E026A4"/>
    <w:rsid w:val="00E079B0"/>
    <w:rsid w:val="00E45C58"/>
    <w:rsid w:val="00EB309D"/>
    <w:rsid w:val="00EC5DE9"/>
    <w:rsid w:val="00ED2F89"/>
    <w:rsid w:val="00F33807"/>
    <w:rsid w:val="00FD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9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F6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F6FCF"/>
  </w:style>
  <w:style w:type="paragraph" w:styleId="a5">
    <w:name w:val="footer"/>
    <w:basedOn w:val="a"/>
    <w:link w:val="a6"/>
    <w:uiPriority w:val="99"/>
    <w:semiHidden/>
    <w:unhideWhenUsed/>
    <w:rsid w:val="006F6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F6FCF"/>
  </w:style>
  <w:style w:type="paragraph" w:styleId="a7">
    <w:name w:val="List Paragraph"/>
    <w:basedOn w:val="a"/>
    <w:uiPriority w:val="34"/>
    <w:qFormat/>
    <w:rsid w:val="001266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20BF9-BA6F-42B1-9BC1-DCF0E3909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2114</TotalTime>
  <Pages>1</Pages>
  <Words>1307</Words>
  <Characters>7451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2014-02-04T02:44:00Z</dcterms:created>
  <dcterms:modified xsi:type="dcterms:W3CDTF">2020-11-05T06:55:00Z</dcterms:modified>
</cp:coreProperties>
</file>