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12" w:rsidRPr="00855DB6" w:rsidRDefault="00744712" w:rsidP="00855DB6">
      <w:pPr>
        <w:shd w:val="clear" w:color="auto" w:fill="FFFFFF"/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55D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Игрушки как отражение характера ребёнка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>Плюшевые игрушки</w:t>
      </w:r>
      <w:r w:rsidRPr="00855DB6">
        <w:rPr>
          <w:rStyle w:val="a4"/>
          <w:sz w:val="28"/>
          <w:szCs w:val="28"/>
          <w:bdr w:val="none" w:sz="0" w:space="0" w:color="auto" w:frame="1"/>
        </w:rPr>
        <w:t> </w:t>
      </w:r>
      <w:r w:rsidRPr="00855DB6">
        <w:rPr>
          <w:sz w:val="28"/>
          <w:szCs w:val="28"/>
        </w:rPr>
        <w:t>нравятся ребёнку, который любит новые ощущения и переживания, он очень впечатлителен, эмоционален и зависим от отношения к нему окружающих его людей. Такой человек может быть источником детской радости жизни для окружающих, а может быть просто нытиком и заражать своими отрицательными эмоциями находящихся рядом с ним людей, если будет чувствовать себя обделённым вниманием.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 xml:space="preserve">Игры в куклы </w:t>
      </w:r>
      <w:r w:rsidRPr="00855DB6">
        <w:rPr>
          <w:sz w:val="28"/>
          <w:szCs w:val="28"/>
        </w:rPr>
        <w:t>свидетельствуют о том, что ребёнку интересно общение с другими людьми. Для таких детей характерна погруженность в выбранную роль игры или сюжета, он не всегда сам понимает, что хочет. Это может предопределять недолговечность отношений с близкими людьми.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>Игры с мячом</w:t>
      </w:r>
      <w:r w:rsidRPr="00855DB6">
        <w:rPr>
          <w:sz w:val="28"/>
          <w:szCs w:val="28"/>
        </w:rPr>
        <w:t> говорят о том, что ребёнок не склонен к долгим размышлениям, любит действовать быстро и решительно, его трудно удержать. Для таких детей характерна непритязательность, невнимание к не комфортным условиям, таким детям очень важно чтобы близкие люди были такими же активными, как и он.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>Игры с солдатиками</w:t>
      </w:r>
      <w:r w:rsidRPr="00855DB6">
        <w:rPr>
          <w:rStyle w:val="a4"/>
          <w:sz w:val="28"/>
          <w:szCs w:val="28"/>
          <w:bdr w:val="none" w:sz="0" w:space="0" w:color="auto" w:frame="1"/>
        </w:rPr>
        <w:t> </w:t>
      </w:r>
      <w:r w:rsidRPr="00855DB6">
        <w:rPr>
          <w:sz w:val="28"/>
          <w:szCs w:val="28"/>
        </w:rPr>
        <w:t>характерны для детей, которым нравиться совершать манёвры, такие дети легко адаптируются под изменяющуюся информацию и любят соревноваться. В дальнейшем эта любовь к играм в солдатики переходит в любимые увлечения шашками и шахматами. Такие дети любят во всём побеждать.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 xml:space="preserve">Игры с </w:t>
      </w:r>
      <w:proofErr w:type="gramStart"/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>конструктором</w:t>
      </w:r>
      <w:r w:rsidRPr="00855DB6">
        <w:rPr>
          <w:sz w:val="28"/>
          <w:szCs w:val="28"/>
        </w:rPr>
        <w:t>-такие</w:t>
      </w:r>
      <w:proofErr w:type="gramEnd"/>
      <w:r w:rsidRPr="00855DB6">
        <w:rPr>
          <w:sz w:val="28"/>
          <w:szCs w:val="28"/>
        </w:rPr>
        <w:t xml:space="preserve"> игры любят дети, которые не очень любят что-то менять, они никогда не сворачивают с выбранного пути. Такие дети чаще всего упорны, </w:t>
      </w:r>
      <w:proofErr w:type="spellStart"/>
      <w:r w:rsidRPr="00855DB6">
        <w:rPr>
          <w:sz w:val="28"/>
          <w:szCs w:val="28"/>
        </w:rPr>
        <w:t>целеустремлённы</w:t>
      </w:r>
      <w:proofErr w:type="spellEnd"/>
      <w:r w:rsidRPr="00855DB6">
        <w:rPr>
          <w:sz w:val="28"/>
          <w:szCs w:val="28"/>
        </w:rPr>
        <w:t>, а иногда и упрямы, любят достигать задуманное.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>Рисование красками</w:t>
      </w:r>
      <w:r w:rsidRPr="00855DB6">
        <w:rPr>
          <w:rStyle w:val="a4"/>
          <w:sz w:val="28"/>
          <w:szCs w:val="28"/>
          <w:bdr w:val="none" w:sz="0" w:space="0" w:color="auto" w:frame="1"/>
        </w:rPr>
        <w:t> </w:t>
      </w:r>
      <w:r w:rsidRPr="00855DB6">
        <w:rPr>
          <w:sz w:val="28"/>
          <w:szCs w:val="28"/>
        </w:rPr>
        <w:t>интересуют душевных людей, они чувствительны, восприимчивы к отношениям с другими людьми. Для них свойственны агрессия и депрессия, они очень ранимы.</w:t>
      </w:r>
    </w:p>
    <w:p w:rsidR="00744712" w:rsidRPr="00855DB6" w:rsidRDefault="00744712" w:rsidP="00855DB6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55DB6">
        <w:rPr>
          <w:rStyle w:val="a4"/>
          <w:i/>
          <w:iCs/>
          <w:sz w:val="28"/>
          <w:szCs w:val="28"/>
          <w:bdr w:val="none" w:sz="0" w:space="0" w:color="auto" w:frame="1"/>
        </w:rPr>
        <w:t>Книги</w:t>
      </w:r>
      <w:r w:rsidRPr="00855DB6">
        <w:rPr>
          <w:sz w:val="28"/>
          <w:szCs w:val="28"/>
        </w:rPr>
        <w:t> любят те, кто любит мечтать. Такие дети любознательны, у них хорошо развита фантазия.</w:t>
      </w:r>
      <w:bookmarkStart w:id="0" w:name="_GoBack"/>
      <w:bookmarkEnd w:id="0"/>
    </w:p>
    <w:sectPr w:rsidR="00744712" w:rsidRPr="0085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12"/>
    <w:rsid w:val="00744712"/>
    <w:rsid w:val="00855DB6"/>
    <w:rsid w:val="008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3</cp:revision>
  <dcterms:created xsi:type="dcterms:W3CDTF">2022-05-17T06:51:00Z</dcterms:created>
  <dcterms:modified xsi:type="dcterms:W3CDTF">2024-11-28T02:01:00Z</dcterms:modified>
</cp:coreProperties>
</file>